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A7" w:rsidRPr="00C35BF9" w:rsidRDefault="004C21A7" w:rsidP="004C21A7">
      <w:pPr>
        <w:jc w:val="center"/>
        <w:rPr>
          <w:b/>
          <w:sz w:val="36"/>
        </w:rPr>
      </w:pPr>
      <w:r w:rsidRPr="00C35BF9">
        <w:rPr>
          <w:b/>
          <w:sz w:val="36"/>
        </w:rPr>
        <w:t>Направления подготовки в</w:t>
      </w:r>
    </w:p>
    <w:p w:rsidR="004C21A7" w:rsidRPr="00C35BF9" w:rsidRDefault="004C21A7" w:rsidP="004C21A7">
      <w:pPr>
        <w:jc w:val="center"/>
        <w:rPr>
          <w:b/>
          <w:sz w:val="36"/>
        </w:rPr>
      </w:pPr>
      <w:r w:rsidRPr="00C35BF9">
        <w:rPr>
          <w:b/>
          <w:sz w:val="36"/>
        </w:rPr>
        <w:t xml:space="preserve">СОГБПОУ «Верхнеднепровский технологический техникум» </w:t>
      </w:r>
    </w:p>
    <w:p w:rsidR="004C21A7" w:rsidRDefault="004C21A7" w:rsidP="004C21A7">
      <w:pPr>
        <w:jc w:val="center"/>
        <w:rPr>
          <w:b/>
          <w:sz w:val="36"/>
        </w:rPr>
      </w:pPr>
      <w:r w:rsidRPr="00C35BF9">
        <w:rPr>
          <w:b/>
          <w:sz w:val="36"/>
        </w:rPr>
        <w:t>в 202</w:t>
      </w:r>
      <w:r>
        <w:rPr>
          <w:b/>
          <w:sz w:val="36"/>
        </w:rPr>
        <w:t>5</w:t>
      </w:r>
      <w:r w:rsidRPr="00C35BF9">
        <w:rPr>
          <w:b/>
          <w:sz w:val="36"/>
        </w:rPr>
        <w:t xml:space="preserve"> году</w:t>
      </w:r>
    </w:p>
    <w:p w:rsidR="004C21A7" w:rsidRDefault="004C21A7" w:rsidP="004C21A7"/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897"/>
        <w:gridCol w:w="993"/>
        <w:gridCol w:w="1314"/>
        <w:gridCol w:w="1254"/>
        <w:gridCol w:w="1749"/>
        <w:gridCol w:w="2229"/>
      </w:tblGrid>
      <w:tr w:rsidR="006B0A90" w:rsidRPr="00777B37" w:rsidTr="006B0A90">
        <w:trPr>
          <w:trHeight w:val="660"/>
          <w:jc w:val="center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Специальность/ профессия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Форма</w:t>
            </w:r>
          </w:p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обучения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Срок</w:t>
            </w:r>
          </w:p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обучения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>Базовое образование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>Количество мест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</w:rPr>
            </w:pPr>
            <w:bookmarkStart w:id="0" w:name="_GoBack"/>
            <w:bookmarkEnd w:id="0"/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11pt"/>
              </w:rPr>
            </w:pPr>
          </w:p>
        </w:tc>
      </w:tr>
      <w:tr w:rsidR="006B0A90" w:rsidRPr="00777B37" w:rsidTr="006B0A90">
        <w:trPr>
          <w:trHeight w:val="51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90" w:rsidRPr="00777B37" w:rsidRDefault="006B0A90" w:rsidP="00D15ECC">
            <w:pPr>
              <w:pStyle w:val="11"/>
              <w:shd w:val="clear" w:color="auto" w:fill="auto"/>
              <w:spacing w:line="220" w:lineRule="exact"/>
              <w:ind w:left="132"/>
              <w:jc w:val="center"/>
              <w:rPr>
                <w:rStyle w:val="a6"/>
                <w:sz w:val="22"/>
                <w:szCs w:val="22"/>
              </w:rPr>
            </w:pPr>
            <w:r w:rsidRPr="00777B37">
              <w:rPr>
                <w:rStyle w:val="a6"/>
                <w:sz w:val="22"/>
                <w:szCs w:val="22"/>
              </w:rPr>
              <w:t>Программы подготовки специалистов среднего звена</w:t>
            </w:r>
          </w:p>
        </w:tc>
      </w:tr>
      <w:tr w:rsidR="006B0A90" w:rsidRPr="00777B37" w:rsidTr="006B0A90">
        <w:trPr>
          <w:trHeight w:val="660"/>
          <w:jc w:val="center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18.02.14. Химическая технология производства химических соединений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Очная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3 г 10 мес.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 xml:space="preserve">9 </w:t>
            </w:r>
            <w:proofErr w:type="spellStart"/>
            <w:r w:rsidRPr="00777B37">
              <w:rPr>
                <w:rStyle w:val="11pt"/>
              </w:rPr>
              <w:t>кл</w:t>
            </w:r>
            <w:proofErr w:type="spellEnd"/>
            <w:r w:rsidRPr="00777B37">
              <w:rPr>
                <w:rStyle w:val="11pt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ind w:left="92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>25</w:t>
            </w:r>
          </w:p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ind w:left="92"/>
              <w:jc w:val="center"/>
              <w:rPr>
                <w:rStyle w:val="11pt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b/>
                <w:sz w:val="22"/>
              </w:rPr>
            </w:pPr>
            <w:r w:rsidRPr="00777B37">
              <w:rPr>
                <w:rStyle w:val="11pt"/>
                <w:rFonts w:eastAsia="Courier New"/>
                <w:b w:val="0"/>
              </w:rPr>
              <w:t>Бюджет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Обучение по программе «</w:t>
            </w:r>
            <w:proofErr w:type="spellStart"/>
            <w:r w:rsidRPr="00777B37">
              <w:rPr>
                <w:rStyle w:val="11pt"/>
                <w:rFonts w:eastAsia="Courier New"/>
                <w:b w:val="0"/>
              </w:rPr>
              <w:t>Профессионалитет</w:t>
            </w:r>
            <w:proofErr w:type="spellEnd"/>
            <w:r w:rsidRPr="00777B37">
              <w:rPr>
                <w:rStyle w:val="11pt"/>
                <w:rFonts w:eastAsia="Courier New"/>
                <w:b w:val="0"/>
              </w:rPr>
              <w:t>»</w:t>
            </w:r>
          </w:p>
        </w:tc>
      </w:tr>
      <w:tr w:rsidR="006B0A90" w:rsidRPr="00777B37" w:rsidTr="006B0A90">
        <w:trPr>
          <w:trHeight w:val="660"/>
          <w:jc w:val="center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777B37">
              <w:rPr>
                <w:rStyle w:val="11pt"/>
                <w:bCs/>
                <w:lang w:eastAsia="en-US" w:bidi="ar-SA"/>
              </w:rPr>
              <w:t>23.02.07. Техническое обслуживание и ремонт двигателей, систем и агрегатов автомобилей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 xml:space="preserve">Очная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3 г 10 мес.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b/>
                <w:sz w:val="22"/>
              </w:rPr>
            </w:pPr>
            <w:r w:rsidRPr="00777B37">
              <w:rPr>
                <w:rStyle w:val="11pt"/>
                <w:rFonts w:eastAsia="Courier New"/>
                <w:b w:val="0"/>
              </w:rPr>
              <w:t>9</w:t>
            </w:r>
            <w:r w:rsidRPr="00777B37">
              <w:rPr>
                <w:rStyle w:val="11pt"/>
                <w:rFonts w:eastAsiaTheme="minorHAnsi"/>
                <w:b w:val="0"/>
              </w:rPr>
              <w:t xml:space="preserve"> </w:t>
            </w:r>
            <w:proofErr w:type="spellStart"/>
            <w:r w:rsidRPr="00777B37">
              <w:rPr>
                <w:rStyle w:val="11pt"/>
                <w:rFonts w:eastAsiaTheme="minorHAnsi"/>
                <w:b w:val="0"/>
              </w:rPr>
              <w:t>кл</w:t>
            </w:r>
            <w:proofErr w:type="spellEnd"/>
            <w:r w:rsidRPr="00777B37">
              <w:rPr>
                <w:rStyle w:val="11pt"/>
                <w:rFonts w:eastAsiaTheme="minorHAnsi"/>
                <w:b w:val="0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b/>
                <w:sz w:val="22"/>
              </w:rPr>
            </w:pPr>
            <w:r w:rsidRPr="00777B37">
              <w:rPr>
                <w:rStyle w:val="11pt"/>
                <w:rFonts w:eastAsia="Courier New"/>
                <w:b w:val="0"/>
              </w:rPr>
              <w:t>Бюджет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Обучение по программе «</w:t>
            </w:r>
            <w:proofErr w:type="spellStart"/>
            <w:r w:rsidRPr="00777B37">
              <w:rPr>
                <w:rStyle w:val="11pt"/>
                <w:rFonts w:eastAsia="Courier New"/>
                <w:b w:val="0"/>
              </w:rPr>
              <w:t>Профессионалитет</w:t>
            </w:r>
            <w:proofErr w:type="spellEnd"/>
            <w:r w:rsidRPr="00777B37">
              <w:rPr>
                <w:rStyle w:val="11pt"/>
                <w:rFonts w:eastAsia="Courier New"/>
                <w:b w:val="0"/>
              </w:rPr>
              <w:t>»</w:t>
            </w:r>
          </w:p>
        </w:tc>
      </w:tr>
      <w:tr w:rsidR="006B0A90" w:rsidRPr="00777B37" w:rsidTr="006B0A90">
        <w:trPr>
          <w:trHeight w:val="660"/>
          <w:jc w:val="center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08.02.01 Строительство и эксплуатация зданий и сооружений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Очная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3 г 10 мес.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b/>
                <w:sz w:val="22"/>
              </w:rPr>
            </w:pPr>
            <w:r w:rsidRPr="00777B37">
              <w:rPr>
                <w:rStyle w:val="11pt"/>
                <w:rFonts w:eastAsia="Courier New"/>
                <w:b w:val="0"/>
              </w:rPr>
              <w:t xml:space="preserve">9 </w:t>
            </w:r>
            <w:proofErr w:type="spellStart"/>
            <w:r w:rsidRPr="00777B37">
              <w:rPr>
                <w:rStyle w:val="11pt"/>
                <w:rFonts w:eastAsiaTheme="minorHAnsi"/>
                <w:b w:val="0"/>
              </w:rPr>
              <w:t>кл</w:t>
            </w:r>
            <w:proofErr w:type="spellEnd"/>
            <w:r w:rsidRPr="00777B37">
              <w:rPr>
                <w:rStyle w:val="11pt"/>
                <w:rFonts w:eastAsiaTheme="minorHAnsi"/>
                <w:b w:val="0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b/>
                <w:sz w:val="22"/>
              </w:rPr>
            </w:pPr>
            <w:r w:rsidRPr="00777B37">
              <w:rPr>
                <w:rStyle w:val="11pt"/>
                <w:rFonts w:eastAsia="Courier New"/>
                <w:b w:val="0"/>
              </w:rPr>
              <w:t>Бюджет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</w:p>
        </w:tc>
      </w:tr>
      <w:tr w:rsidR="006B0A90" w:rsidRPr="00777B37" w:rsidTr="006B0A90">
        <w:trPr>
          <w:trHeight w:val="660"/>
          <w:jc w:val="center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74" w:lineRule="exact"/>
              <w:rPr>
                <w:rStyle w:val="11pt"/>
                <w:bCs/>
                <w:lang w:eastAsia="en-US" w:bidi="ar-SA"/>
              </w:rPr>
            </w:pPr>
            <w:r w:rsidRPr="00777B37">
              <w:rPr>
                <w:rStyle w:val="11pt"/>
                <w:bCs/>
                <w:lang w:eastAsia="en-US" w:bidi="ar-SA"/>
              </w:rPr>
              <w:t>15.02.17 Монтаж, техническое обслуживание, эксплуатация и ремонт промышленного оборудования(по отраслям)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>Очная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>3 г 10 мес.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 xml:space="preserve">9 </w:t>
            </w:r>
            <w:proofErr w:type="spellStart"/>
            <w:r w:rsidRPr="00777B37">
              <w:rPr>
                <w:rStyle w:val="11pt"/>
                <w:rFonts w:eastAsia="Courier New"/>
                <w:b w:val="0"/>
              </w:rPr>
              <w:t>кл</w:t>
            </w:r>
            <w:proofErr w:type="spellEnd"/>
            <w:r w:rsidRPr="00777B37">
              <w:rPr>
                <w:rStyle w:val="11pt"/>
                <w:rFonts w:eastAsia="Courier New"/>
                <w:b w:val="0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Бюджет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Обучение по программе «</w:t>
            </w:r>
            <w:proofErr w:type="spellStart"/>
            <w:r w:rsidRPr="00777B37">
              <w:rPr>
                <w:rStyle w:val="11pt"/>
                <w:rFonts w:eastAsia="Courier New"/>
                <w:b w:val="0"/>
              </w:rPr>
              <w:t>Профессионалитет</w:t>
            </w:r>
            <w:proofErr w:type="spellEnd"/>
            <w:r w:rsidRPr="00777B37">
              <w:rPr>
                <w:rStyle w:val="11pt"/>
                <w:rFonts w:eastAsia="Courier New"/>
                <w:b w:val="0"/>
              </w:rPr>
              <w:t>»</w:t>
            </w:r>
          </w:p>
        </w:tc>
      </w:tr>
      <w:tr w:rsidR="006B0A90" w:rsidRPr="00777B37" w:rsidTr="006B0A90">
        <w:trPr>
          <w:trHeight w:val="660"/>
          <w:jc w:val="center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18.02.14. Химическая технология производства химических соединений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Заочная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777B37">
              <w:rPr>
                <w:rStyle w:val="11pt"/>
              </w:rPr>
              <w:t>3 г 10 мес.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 xml:space="preserve">11 </w:t>
            </w:r>
            <w:proofErr w:type="spellStart"/>
            <w:r w:rsidRPr="00777B37">
              <w:rPr>
                <w:rStyle w:val="11pt"/>
              </w:rPr>
              <w:t>кл</w:t>
            </w:r>
            <w:proofErr w:type="spellEnd"/>
            <w:r w:rsidRPr="00777B37">
              <w:rPr>
                <w:rStyle w:val="11pt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ind w:left="92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>15</w:t>
            </w:r>
          </w:p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ind w:left="92"/>
              <w:jc w:val="center"/>
              <w:rPr>
                <w:rStyle w:val="11pt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b/>
                <w:sz w:val="22"/>
              </w:rPr>
            </w:pPr>
            <w:r w:rsidRPr="00777B37">
              <w:rPr>
                <w:rStyle w:val="11pt"/>
                <w:rFonts w:eastAsia="Courier New"/>
                <w:b w:val="0"/>
              </w:rPr>
              <w:t>Бюджет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</w:p>
        </w:tc>
      </w:tr>
      <w:tr w:rsidR="006B0A90" w:rsidRPr="00777B37" w:rsidTr="006B0A90">
        <w:trPr>
          <w:trHeight w:val="66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0A90" w:rsidRPr="00777B37" w:rsidRDefault="006B0A90" w:rsidP="00D15ECC">
            <w:pPr>
              <w:jc w:val="center"/>
              <w:rPr>
                <w:rStyle w:val="a6"/>
                <w:b w:val="0"/>
                <w:sz w:val="22"/>
              </w:rPr>
            </w:pPr>
            <w:r w:rsidRPr="00777B37">
              <w:rPr>
                <w:rStyle w:val="a6"/>
                <w:b w:val="0"/>
                <w:sz w:val="22"/>
              </w:rPr>
              <w:t xml:space="preserve">Программы профессиональной подготовки по профессиям квалифицированных рабочих, должностям служащих </w:t>
            </w:r>
          </w:p>
        </w:tc>
      </w:tr>
      <w:tr w:rsidR="006B0A90" w:rsidRPr="00777B37" w:rsidTr="006B0A90">
        <w:trPr>
          <w:trHeight w:val="660"/>
          <w:jc w:val="center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74" w:lineRule="exact"/>
              <w:rPr>
                <w:rStyle w:val="11pt"/>
                <w:bCs/>
                <w:lang w:eastAsia="en-US" w:bidi="ar-SA"/>
              </w:rPr>
            </w:pPr>
            <w:r w:rsidRPr="00777B37">
              <w:rPr>
                <w:rStyle w:val="11pt"/>
                <w:bCs/>
                <w:lang w:eastAsia="en-US" w:bidi="ar-SA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>Очная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pStyle w:val="11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777B37">
              <w:rPr>
                <w:rStyle w:val="11pt"/>
              </w:rPr>
              <w:t>1 г 10 мес.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 xml:space="preserve">9 </w:t>
            </w:r>
            <w:proofErr w:type="spellStart"/>
            <w:r w:rsidRPr="00777B37">
              <w:rPr>
                <w:rStyle w:val="11pt"/>
                <w:rFonts w:eastAsia="Courier New"/>
                <w:b w:val="0"/>
              </w:rPr>
              <w:t>кл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25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Бюджет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7B37" w:rsidRPr="00777B37" w:rsidRDefault="00777B37" w:rsidP="00D15ECC">
            <w:pPr>
              <w:jc w:val="center"/>
              <w:rPr>
                <w:rStyle w:val="11pt"/>
                <w:rFonts w:eastAsia="Courier New"/>
                <w:b w:val="0"/>
              </w:rPr>
            </w:pPr>
            <w:r w:rsidRPr="00777B37">
              <w:rPr>
                <w:rStyle w:val="11pt"/>
                <w:rFonts w:eastAsia="Courier New"/>
                <w:b w:val="0"/>
              </w:rPr>
              <w:t>Обучение по программе «</w:t>
            </w:r>
            <w:proofErr w:type="spellStart"/>
            <w:r w:rsidRPr="00777B37">
              <w:rPr>
                <w:rStyle w:val="11pt"/>
                <w:rFonts w:eastAsia="Courier New"/>
                <w:b w:val="0"/>
              </w:rPr>
              <w:t>Профессионалитет</w:t>
            </w:r>
            <w:proofErr w:type="spellEnd"/>
            <w:r w:rsidRPr="00777B37">
              <w:rPr>
                <w:rStyle w:val="11pt"/>
                <w:rFonts w:eastAsia="Courier New"/>
                <w:b w:val="0"/>
              </w:rPr>
              <w:t>»</w:t>
            </w:r>
          </w:p>
        </w:tc>
      </w:tr>
    </w:tbl>
    <w:p w:rsidR="004C21A7" w:rsidRDefault="004C21A7" w:rsidP="004C21A7">
      <w:pPr>
        <w:rPr>
          <w:sz w:val="2"/>
          <w:szCs w:val="2"/>
        </w:rPr>
      </w:pPr>
    </w:p>
    <w:p w:rsidR="004C21A7" w:rsidRDefault="004C21A7" w:rsidP="004C21A7">
      <w:pPr>
        <w:rPr>
          <w:sz w:val="2"/>
          <w:szCs w:val="2"/>
        </w:rPr>
      </w:pPr>
    </w:p>
    <w:p w:rsidR="004C21A7" w:rsidRDefault="004C21A7" w:rsidP="004C21A7">
      <w:pPr>
        <w:rPr>
          <w:sz w:val="2"/>
          <w:szCs w:val="2"/>
        </w:rPr>
      </w:pPr>
    </w:p>
    <w:p w:rsidR="004C21A7" w:rsidRDefault="004C21A7" w:rsidP="004C21A7">
      <w:pPr>
        <w:rPr>
          <w:sz w:val="2"/>
          <w:szCs w:val="2"/>
        </w:rPr>
      </w:pPr>
    </w:p>
    <w:p w:rsidR="00CC15EB" w:rsidRDefault="00CC15EB" w:rsidP="004C21A7">
      <w:pPr>
        <w:jc w:val="center"/>
        <w:rPr>
          <w:rFonts w:cs="Times New Roman"/>
          <w:b/>
          <w:sz w:val="32"/>
        </w:rPr>
      </w:pPr>
    </w:p>
    <w:p w:rsidR="00391838" w:rsidRPr="00AE1381" w:rsidRDefault="004C21A7" w:rsidP="00AE1381">
      <w:pPr>
        <w:jc w:val="center"/>
        <w:rPr>
          <w:rFonts w:cs="Times New Roman"/>
          <w:b/>
          <w:sz w:val="32"/>
        </w:rPr>
      </w:pPr>
      <w:r w:rsidRPr="00311A97">
        <w:rPr>
          <w:rFonts w:cs="Times New Roman"/>
          <w:b/>
          <w:sz w:val="32"/>
        </w:rPr>
        <w:t>Вступительные испытания не проводятся!</w:t>
      </w:r>
    </w:p>
    <w:p w:rsidR="00391838" w:rsidRDefault="00391838" w:rsidP="00844EF4">
      <w:pPr>
        <w:jc w:val="center"/>
        <w:rPr>
          <w:b/>
          <w:i/>
          <w:sz w:val="36"/>
        </w:rPr>
      </w:pPr>
    </w:p>
    <w:sectPr w:rsidR="00391838" w:rsidSect="00AE1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80" w:rsidRDefault="00D86380" w:rsidP="00BA01B5">
      <w:r>
        <w:separator/>
      </w:r>
    </w:p>
  </w:endnote>
  <w:endnote w:type="continuationSeparator" w:id="0">
    <w:p w:rsidR="00D86380" w:rsidRDefault="00D86380" w:rsidP="00BA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B5" w:rsidRDefault="00BA01B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B5" w:rsidRDefault="00BA01B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B5" w:rsidRDefault="00BA01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80" w:rsidRDefault="00D86380" w:rsidP="00BA01B5">
      <w:r>
        <w:separator/>
      </w:r>
    </w:p>
  </w:footnote>
  <w:footnote w:type="continuationSeparator" w:id="0">
    <w:p w:rsidR="00D86380" w:rsidRDefault="00D86380" w:rsidP="00BA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B5" w:rsidRDefault="00BA01B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B5" w:rsidRDefault="00BA01B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B5" w:rsidRDefault="00BA01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75AF"/>
    <w:multiLevelType w:val="hybridMultilevel"/>
    <w:tmpl w:val="63DE95EC"/>
    <w:lvl w:ilvl="0" w:tplc="0228E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5F21"/>
    <w:multiLevelType w:val="hybridMultilevel"/>
    <w:tmpl w:val="F42E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F9"/>
    <w:rsid w:val="000A0452"/>
    <w:rsid w:val="00180CA7"/>
    <w:rsid w:val="001F6295"/>
    <w:rsid w:val="00311A97"/>
    <w:rsid w:val="00331EB5"/>
    <w:rsid w:val="00391838"/>
    <w:rsid w:val="004749CB"/>
    <w:rsid w:val="004C21A7"/>
    <w:rsid w:val="0052775E"/>
    <w:rsid w:val="00565426"/>
    <w:rsid w:val="00695450"/>
    <w:rsid w:val="006B0A90"/>
    <w:rsid w:val="00777B37"/>
    <w:rsid w:val="00844EF4"/>
    <w:rsid w:val="008C6335"/>
    <w:rsid w:val="00917DB6"/>
    <w:rsid w:val="009E041B"/>
    <w:rsid w:val="00AE1381"/>
    <w:rsid w:val="00B80920"/>
    <w:rsid w:val="00BA01B5"/>
    <w:rsid w:val="00BA7DD1"/>
    <w:rsid w:val="00BE3DD2"/>
    <w:rsid w:val="00C35BF9"/>
    <w:rsid w:val="00C50290"/>
    <w:rsid w:val="00CC15EB"/>
    <w:rsid w:val="00D3453C"/>
    <w:rsid w:val="00D86380"/>
    <w:rsid w:val="00F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5A34F-27A8-43F1-8019-B21F728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B5"/>
  </w:style>
  <w:style w:type="paragraph" w:styleId="1">
    <w:name w:val="heading 1"/>
    <w:basedOn w:val="a"/>
    <w:link w:val="10"/>
    <w:uiPriority w:val="9"/>
    <w:qFormat/>
    <w:rsid w:val="00844E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4EF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a0"/>
    <w:link w:val="11"/>
    <w:rsid w:val="00565426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5"/>
    <w:rsid w:val="00565426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5"/>
    <w:rsid w:val="00565426"/>
    <w:rPr>
      <w:rFonts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5"/>
    <w:rsid w:val="00565426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z w:val="26"/>
      <w:szCs w:val="26"/>
    </w:rPr>
  </w:style>
  <w:style w:type="character" w:styleId="a6">
    <w:name w:val="Strong"/>
    <w:basedOn w:val="a0"/>
    <w:uiPriority w:val="22"/>
    <w:qFormat/>
    <w:rsid w:val="005654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54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4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E041B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331EB5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EB5"/>
    <w:pPr>
      <w:widowControl w:val="0"/>
      <w:shd w:val="clear" w:color="auto" w:fill="FFFFFF"/>
      <w:spacing w:line="322" w:lineRule="exact"/>
      <w:jc w:val="center"/>
    </w:pPr>
    <w:rPr>
      <w:rFonts w:eastAsia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A01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01B5"/>
  </w:style>
  <w:style w:type="paragraph" w:styleId="ac">
    <w:name w:val="footer"/>
    <w:basedOn w:val="a"/>
    <w:link w:val="ad"/>
    <w:uiPriority w:val="99"/>
    <w:unhideWhenUsed/>
    <w:rsid w:val="00BA01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Валуева Инга</cp:lastModifiedBy>
  <cp:revision>17</cp:revision>
  <cp:lastPrinted>2022-03-14T14:48:00Z</cp:lastPrinted>
  <dcterms:created xsi:type="dcterms:W3CDTF">2022-03-01T07:37:00Z</dcterms:created>
  <dcterms:modified xsi:type="dcterms:W3CDTF">2025-02-26T14:02:00Z</dcterms:modified>
</cp:coreProperties>
</file>